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5443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color w:val="2D6FC7"/>
                <w:sz w:val="20"/>
              </w:rPr>
              <w:t>OUTSOURCING AGREEMENT</w:t>
            </w:r>
          </w:p>
        </w:tc>
        <w:tc>
          <w:tcPr>
            <w:tcW w:type="dxa" w:w="4535"/>
            <w:vAlign w:val="center"/>
          </w:tcPr>
          <w:p>
            <w:pPr>
              <w:spacing w:before="0" w:after="0"/>
              <w:jc w:val="right"/>
            </w:pPr>
            <w:r>
              <w:rPr>
                <w:rFonts w:ascii="Malgun Gothic" w:hAnsi="Malgun Gothic" w:eastAsia="Malgun Gothic"/>
                <w:b/>
                <w:color w:val="1D2733"/>
                <w:sz w:val="44"/>
              </w:rPr>
              <w:t>외 주 계 약 서</w:t>
            </w:r>
          </w:p>
        </w:tc>
      </w:tr>
    </w:tbl>
    <w:p>
      <w:pPr>
        <w:spacing w:before="0" w:after="160" w:line="259" w:lineRule="auto"/>
        <w:jc w:val="left"/>
      </w:pPr>
      <w:r>
        <w:rPr>
          <w:rFonts w:ascii="Malgun Gothic" w:hAnsi="Malgun Gothic" w:eastAsia="Malgun Gothic"/>
          <w:b w:val="0"/>
          <w:color w:val="666666"/>
          <w:sz w:val="17"/>
        </w:rPr>
        <w:t>외주 업무의 범위와 수행 조건, 대금 지급 등에 관한 기본 사항을 정리하는 일반적인 계약서 서식입니다.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rHeight w:val="453" w:hRule="atLeast"/>
        </w:trPr>
        <w:tc>
          <w:tcPr>
            <w:tcW w:type="dxa" w:w="1417"/>
            <w:shd w:fill="EAF1F8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center"/>
            </w:pPr>
            <w:r>
              <w:rPr>
                <w:rFonts w:ascii="Malgun Gothic" w:hAnsi="Malgun Gothic" w:eastAsia="Malgun Gothic"/>
                <w:b/>
                <w:color w:val="24405C"/>
                <w:sz w:val="16"/>
              </w:rPr>
              <w:t>계약명</w:t>
            </w:r>
          </w:p>
        </w:tc>
        <w:tc>
          <w:tcPr>
            <w:tcW w:type="dxa" w:w="3572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left"/>
            </w:pPr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  <w:r>
              <w:rPr>
                <w:rFonts w:ascii="Malgun Gothic" w:hAnsi="Malgun Gothic" w:eastAsia="Malgun Gothic"/>
                <w:sz w:val="16"/>
              </w:rPr>
              <w:t>[입력]</w:t>
            </w:r>
          </w:p>
        </w:tc>
        <w:tc>
          <w:tcPr>
            <w:tcW w:type="dxa" w:w="1417"/>
            <w:shd w:fill="EAF1F8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center"/>
            </w:pPr>
            <w:r>
              <w:rPr>
                <w:rFonts w:ascii="Malgun Gothic" w:hAnsi="Malgun Gothic" w:eastAsia="Malgun Gothic"/>
                <w:b/>
                <w:color w:val="24405C"/>
                <w:sz w:val="16"/>
              </w:rPr>
              <w:t>계약일</w:t>
            </w:r>
          </w:p>
        </w:tc>
        <w:tc>
          <w:tcPr>
            <w:tcW w:type="dxa" w:w="3572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left"/>
            </w:pPr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  <w:t>20      년      월      일</w:t>
            </w:r>
          </w:p>
        </w:tc>
      </w:tr>
      <w:tr>
        <w:trPr>
          <w:trHeight w:val="453" w:hRule="atLeast"/>
        </w:trPr>
        <w:tc>
          <w:tcPr>
            <w:tcW w:type="dxa" w:w="1417"/>
            <w:shd w:fill="EAF1F8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center"/>
            </w:pPr>
            <w:r>
              <w:rPr>
                <w:rFonts w:ascii="Malgun Gothic" w:hAnsi="Malgun Gothic" w:eastAsia="Malgun Gothic"/>
                <w:b/>
                <w:color w:val="24405C"/>
                <w:sz w:val="16"/>
              </w:rPr>
              <w:t>위탁자(갑)</w:t>
            </w:r>
          </w:p>
        </w:tc>
        <w:tc>
          <w:tcPr>
            <w:tcW w:type="dxa" w:w="3572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left"/>
            </w:pPr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  <w:r>
              <w:rPr>
                <w:rFonts w:ascii="Malgun Gothic" w:hAnsi="Malgun Gothic" w:eastAsia="Malgun Gothic"/>
                <w:sz w:val="16"/>
              </w:rPr>
              <w:t>[입력]</w:t>
            </w:r>
          </w:p>
        </w:tc>
        <w:tc>
          <w:tcPr>
            <w:tcW w:type="dxa" w:w="1417"/>
            <w:shd w:fill="EAF1F8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center"/>
            </w:pPr>
            <w:r>
              <w:rPr>
                <w:rFonts w:ascii="Malgun Gothic" w:hAnsi="Malgun Gothic" w:eastAsia="Malgun Gothic"/>
                <w:b/>
                <w:color w:val="24405C"/>
                <w:sz w:val="16"/>
              </w:rPr>
              <w:t>수탁자(을)</w:t>
            </w:r>
          </w:p>
        </w:tc>
        <w:tc>
          <w:tcPr>
            <w:tcW w:type="dxa" w:w="3572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left"/>
            </w:pPr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  <w:r>
              <w:rPr>
                <w:rFonts w:ascii="Malgun Gothic" w:hAnsi="Malgun Gothic" w:eastAsia="Malgun Gothic"/>
                <w:sz w:val="16"/>
              </w:rPr>
              <w:t>[입력]</w:t>
            </w:r>
          </w:p>
        </w:tc>
      </w:tr>
      <w:tr>
        <w:trPr>
          <w:trHeight w:val="453" w:hRule="atLeast"/>
        </w:trPr>
        <w:tc>
          <w:tcPr>
            <w:tcW w:type="dxa" w:w="1417"/>
            <w:shd w:fill="EAF1F8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center"/>
            </w:pPr>
            <w:r>
              <w:rPr>
                <w:rFonts w:ascii="Malgun Gothic" w:hAnsi="Malgun Gothic" w:eastAsia="Malgun Gothic"/>
                <w:b/>
                <w:color w:val="24405C"/>
                <w:sz w:val="16"/>
              </w:rPr>
              <w:t>계약기간</w:t>
            </w:r>
          </w:p>
        </w:tc>
        <w:tc>
          <w:tcPr>
            <w:tcW w:type="dxa" w:w="3572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left"/>
            </w:pPr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  <w:t>20   년   월   일 ~ 20   년   월   일</w:t>
            </w:r>
          </w:p>
        </w:tc>
        <w:tc>
          <w:tcPr>
            <w:tcW w:type="dxa" w:w="1417"/>
            <w:shd w:fill="EAF1F8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center"/>
            </w:pPr>
            <w:r>
              <w:rPr>
                <w:rFonts w:ascii="Malgun Gothic" w:hAnsi="Malgun Gothic" w:eastAsia="Malgun Gothic"/>
                <w:b/>
                <w:color w:val="24405C"/>
                <w:sz w:val="16"/>
              </w:rPr>
              <w:t>납품 / 완료일</w:t>
            </w:r>
          </w:p>
        </w:tc>
        <w:tc>
          <w:tcPr>
            <w:tcW w:type="dxa" w:w="3572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left"/>
            </w:pPr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  <w:t>20      년      월      일</w:t>
            </w:r>
          </w:p>
        </w:tc>
      </w:tr>
      <w:tr>
        <w:trPr>
          <w:trHeight w:val="453" w:hRule="atLeast"/>
        </w:trPr>
        <w:tc>
          <w:tcPr>
            <w:tcW w:type="dxa" w:w="1417"/>
            <w:shd w:fill="EAF1F8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center"/>
            </w:pPr>
            <w:r>
              <w:rPr>
                <w:rFonts w:ascii="Malgun Gothic" w:hAnsi="Malgun Gothic" w:eastAsia="Malgun Gothic"/>
                <w:b/>
                <w:color w:val="24405C"/>
                <w:sz w:val="16"/>
              </w:rPr>
              <w:t>계약금액</w:t>
            </w:r>
          </w:p>
        </w:tc>
        <w:tc>
          <w:tcPr>
            <w:tcW w:type="dxa" w:w="3572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left"/>
            </w:pPr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  <w:t>금                         원</w:t>
            </w:r>
          </w:p>
        </w:tc>
        <w:tc>
          <w:tcPr>
            <w:tcW w:type="dxa" w:w="1417"/>
            <w:shd w:fill="EAF1F8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center"/>
            </w:pPr>
            <w:r>
              <w:rPr>
                <w:rFonts w:ascii="Malgun Gothic" w:hAnsi="Malgun Gothic" w:eastAsia="Malgun Gothic"/>
                <w:b/>
                <w:color w:val="24405C"/>
                <w:sz w:val="16"/>
              </w:rPr>
              <w:t>부가세</w:t>
            </w:r>
          </w:p>
        </w:tc>
        <w:tc>
          <w:tcPr>
            <w:tcW w:type="dxa" w:w="3572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left"/>
            </w:pPr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  <w:t>□ 포함  □ 별도  □ 해당없음</w:t>
            </w:r>
          </w:p>
        </w:tc>
      </w:tr>
      <w:tr>
        <w:trPr>
          <w:trHeight w:val="453" w:hRule="atLeast"/>
        </w:trPr>
        <w:tc>
          <w:tcPr>
            <w:tcW w:type="dxa" w:w="1417"/>
            <w:shd w:fill="EAF1F8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center"/>
            </w:pPr>
            <w:r>
              <w:rPr>
                <w:rFonts w:ascii="Malgun Gothic" w:hAnsi="Malgun Gothic" w:eastAsia="Malgun Gothic"/>
                <w:b/>
                <w:color w:val="24405C"/>
                <w:sz w:val="16"/>
              </w:rPr>
              <w:t>지급방법</w:t>
            </w:r>
          </w:p>
        </w:tc>
        <w:tc>
          <w:tcPr>
            <w:tcW w:type="dxa" w:w="3572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left"/>
            </w:pPr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  <w:r>
              <w:rPr>
                <w:rFonts w:ascii="Malgun Gothic" w:hAnsi="Malgun Gothic" w:eastAsia="Malgun Gothic"/>
                <w:sz w:val="16"/>
              </w:rPr>
              <w:t>[입력]</w:t>
            </w:r>
          </w:p>
        </w:tc>
        <w:tc>
          <w:tcPr>
            <w:tcW w:type="dxa" w:w="1417"/>
            <w:shd w:fill="EAF1F8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center"/>
            </w:pPr>
            <w:r>
              <w:rPr>
                <w:rFonts w:ascii="Malgun Gothic" w:hAnsi="Malgun Gothic" w:eastAsia="Malgun Gothic"/>
                <w:b/>
                <w:color w:val="24405C"/>
                <w:sz w:val="16"/>
              </w:rPr>
              <w:t>지급시기</w:t>
            </w:r>
          </w:p>
        </w:tc>
        <w:tc>
          <w:tcPr>
            <w:tcW w:type="dxa" w:w="3572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left"/>
            </w:pPr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  <w:r>
              <w:rPr>
                <w:rFonts w:ascii="Malgun Gothic" w:hAnsi="Malgun Gothic" w:eastAsia="Malgun Gothic"/>
                <w:sz w:val="16"/>
              </w:rPr>
              <w:t>[입력]</w:t>
            </w:r>
          </w:p>
        </w:tc>
      </w:tr>
    </w:tbl>
    <w:p>
      <w:pPr>
        <w:spacing w:before="90" w:after="30"/>
      </w:pPr>
      <w:r>
        <w:rPr>
          <w:rFonts w:ascii="Malgun Gothic" w:hAnsi="Malgun Gothic" w:eastAsia="Malgun Gothic"/>
          <w:b/>
          <w:color w:val="2D6FC7"/>
          <w:sz w:val="18"/>
        </w:rPr>
        <w:t>제1조  계약의 목적</w:t>
      </w:r>
    </w:p>
    <w:p>
      <w:pPr>
        <w:spacing w:after="50" w:line="269" w:lineRule="auto"/>
        <w:ind w:left="57"/>
      </w:pPr>
      <w:r>
        <w:rPr>
          <w:rFonts w:ascii="Malgun Gothic" w:hAnsi="Malgun Gothic" w:eastAsia="Malgun Gothic"/>
          <w:b w:val="0"/>
          <w:color w:val="333333"/>
          <w:sz w:val="17"/>
        </w:rPr>
        <w:t>갑은 아래의 외주 업무를 을에게 의뢰하고, 을은 정해진 범위와 일정에 따라 업무를 수행한다.</w:t>
      </w:r>
    </w:p>
    <w:p>
      <w:pPr>
        <w:spacing w:before="90" w:after="30"/>
      </w:pPr>
      <w:r>
        <w:rPr>
          <w:rFonts w:ascii="Malgun Gothic" w:hAnsi="Malgun Gothic" w:eastAsia="Malgun Gothic"/>
          <w:b/>
          <w:color w:val="2D6FC7"/>
          <w:sz w:val="18"/>
        </w:rPr>
        <w:t>제2조  외주 업무의 범위</w:t>
      </w:r>
    </w:p>
    <w:p>
      <w:pPr>
        <w:spacing w:after="50" w:line="269" w:lineRule="auto"/>
        <w:ind w:left="57"/>
      </w:pPr>
      <w:r>
        <w:rPr>
          <w:rFonts w:ascii="Malgun Gothic" w:hAnsi="Malgun Gothic" w:eastAsia="Malgun Gothic"/>
          <w:b w:val="0"/>
          <w:color w:val="333333"/>
          <w:sz w:val="17"/>
        </w:rPr>
        <w:t>구체적인 작업 내용, 산출물, 규격, 수량, 작업 방식 및 납품 형태는 아래 업무내용란 또는 당사자가 별도로 합의한 자료에 기재한다.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rHeight w:val="453" w:hRule="atLeast"/>
        </w:trPr>
        <w:tc>
          <w:tcPr>
            <w:tcW w:type="dxa" w:w="1757"/>
            <w:shd w:fill="F0F5FA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center"/>
            </w:pPr>
            <w:r>
              <w:rPr>
                <w:rFonts w:ascii="Malgun Gothic" w:hAnsi="Malgun Gothic" w:eastAsia="Malgun Gothic"/>
                <w:b/>
                <w:color w:val="24405C"/>
                <w:sz w:val="16"/>
              </w:rPr>
              <w:t>업무명 / 작업내용</w:t>
            </w:r>
          </w:p>
        </w:tc>
        <w:tc>
          <w:tcPr>
            <w:tcW w:type="dxa" w:w="8220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left"/>
            </w:pPr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  <w:r>
              <w:rPr>
                <w:rFonts w:ascii="Malgun Gothic" w:hAnsi="Malgun Gothic" w:eastAsia="Malgun Gothic"/>
                <w:sz w:val="16"/>
              </w:rPr>
              <w:t>[입력]</w:t>
            </w:r>
          </w:p>
        </w:tc>
      </w:tr>
      <w:tr>
        <w:trPr>
          <w:trHeight w:val="453" w:hRule="atLeast"/>
        </w:trPr>
        <w:tc>
          <w:tcPr>
            <w:tcW w:type="dxa" w:w="1757"/>
            <w:shd w:fill="F0F5FA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center"/>
            </w:pPr>
            <w:r>
              <w:rPr>
                <w:rFonts w:ascii="Malgun Gothic" w:hAnsi="Malgun Gothic" w:eastAsia="Malgun Gothic"/>
                <w:b/>
                <w:color w:val="24405C"/>
                <w:sz w:val="16"/>
              </w:rPr>
              <w:t>산출물 / 납품형태</w:t>
            </w:r>
          </w:p>
        </w:tc>
        <w:tc>
          <w:tcPr>
            <w:tcW w:type="dxa" w:w="8220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left"/>
            </w:pPr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  <w:r>
              <w:rPr>
                <w:rFonts w:ascii="Malgun Gothic" w:hAnsi="Malgun Gothic" w:eastAsia="Malgun Gothic"/>
                <w:sz w:val="16"/>
              </w:rPr>
              <w:t>[입력]</w:t>
            </w:r>
          </w:p>
        </w:tc>
      </w:tr>
      <w:tr>
        <w:trPr>
          <w:trHeight w:val="453" w:hRule="atLeast"/>
        </w:trPr>
        <w:tc>
          <w:tcPr>
            <w:tcW w:type="dxa" w:w="1757"/>
            <w:shd w:fill="F0F5FA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center"/>
            </w:pPr>
            <w:r>
              <w:rPr>
                <w:rFonts w:ascii="Malgun Gothic" w:hAnsi="Malgun Gothic" w:eastAsia="Malgun Gothic"/>
                <w:b/>
                <w:color w:val="24405C"/>
                <w:sz w:val="16"/>
              </w:rPr>
              <w:t>수정 범위 / 횟수</w:t>
            </w:r>
          </w:p>
        </w:tc>
        <w:tc>
          <w:tcPr>
            <w:tcW w:type="dxa" w:w="8220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left"/>
            </w:pPr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  <w:r>
              <w:rPr>
                <w:rFonts w:ascii="Malgun Gothic" w:hAnsi="Malgun Gothic" w:eastAsia="Malgun Gothic"/>
                <w:sz w:val="16"/>
              </w:rPr>
              <w:t>[입력]</w:t>
            </w:r>
          </w:p>
        </w:tc>
      </w:tr>
      <w:tr>
        <w:trPr>
          <w:trHeight w:val="453" w:hRule="atLeast"/>
        </w:trPr>
        <w:tc>
          <w:tcPr>
            <w:tcW w:type="dxa" w:w="1757"/>
            <w:shd w:fill="F0F5FA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center"/>
            </w:pPr>
            <w:r>
              <w:rPr>
                <w:rFonts w:ascii="Malgun Gothic" w:hAnsi="Malgun Gothic" w:eastAsia="Malgun Gothic"/>
                <w:b/>
                <w:color w:val="24405C"/>
                <w:sz w:val="16"/>
              </w:rPr>
              <w:t>기타 요청사항</w:t>
            </w:r>
          </w:p>
        </w:tc>
        <w:tc>
          <w:tcPr>
            <w:tcW w:type="dxa" w:w="8220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left"/>
            </w:pPr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  <w:r>
              <w:rPr>
                <w:rFonts w:ascii="Malgun Gothic" w:hAnsi="Malgun Gothic" w:eastAsia="Malgun Gothic"/>
                <w:sz w:val="16"/>
              </w:rPr>
              <w:t>[입력]</w:t>
            </w:r>
          </w:p>
        </w:tc>
      </w:tr>
    </w:tbl>
    <w:p>
      <w:pPr>
        <w:spacing w:before="90" w:after="30"/>
      </w:pPr>
      <w:r>
        <w:rPr>
          <w:rFonts w:ascii="Malgun Gothic" w:hAnsi="Malgun Gothic" w:eastAsia="Malgun Gothic"/>
          <w:b/>
          <w:color w:val="2D6FC7"/>
          <w:sz w:val="18"/>
        </w:rPr>
        <w:t>제3조  업무 수행 및 협조</w:t>
      </w:r>
    </w:p>
    <w:p>
      <w:pPr>
        <w:spacing w:after="50" w:line="269" w:lineRule="auto"/>
        <w:ind w:left="57"/>
      </w:pPr>
      <w:r>
        <w:rPr>
          <w:rFonts w:ascii="Malgun Gothic" w:hAnsi="Malgun Gothic" w:eastAsia="Malgun Gothic"/>
          <w:b w:val="0"/>
          <w:color w:val="333333"/>
          <w:sz w:val="17"/>
        </w:rPr>
        <w:t>을은 합의된 일정과 업무 범위에 따라 업무를 수행하며, 업무 진행에 필요한 자료나 확인 사항이 있는 경우 갑과 협의할 수 있다. 갑은 업무 수행에 필요한 자료와 정보를 적절한 시기에 제공한다.</w:t>
      </w:r>
    </w:p>
    <w:p>
      <w:pPr>
        <w:spacing w:before="90" w:after="30"/>
      </w:pPr>
      <w:r>
        <w:rPr>
          <w:rFonts w:ascii="Malgun Gothic" w:hAnsi="Malgun Gothic" w:eastAsia="Malgun Gothic"/>
          <w:b/>
          <w:color w:val="2D6FC7"/>
          <w:sz w:val="18"/>
        </w:rPr>
        <w:t>제4조  대금 지급</w:t>
      </w:r>
    </w:p>
    <w:p>
      <w:pPr>
        <w:spacing w:after="50" w:line="269" w:lineRule="auto"/>
        <w:ind w:left="57"/>
      </w:pPr>
      <w:r>
        <w:rPr>
          <w:rFonts w:ascii="Malgun Gothic" w:hAnsi="Malgun Gothic" w:eastAsia="Malgun Gothic"/>
          <w:b w:val="0"/>
          <w:color w:val="333333"/>
          <w:sz w:val="17"/>
        </w:rPr>
        <w:t>갑은 계약에서 정한 금액과 지급 시기에 따라 대금을 지급한다. 선금·중도금·잔금 등 분할 지급이 필요한 경우 그 금액과 일정을 특약사항에 별도로 정할 수 있다.</w:t>
      </w:r>
    </w:p>
    <w:p>
      <w:pPr>
        <w:spacing w:before="90" w:after="30"/>
      </w:pPr>
      <w:r>
        <w:rPr>
          <w:rFonts w:ascii="Malgun Gothic" w:hAnsi="Malgun Gothic" w:eastAsia="Malgun Gothic"/>
          <w:b/>
          <w:color w:val="2D6FC7"/>
          <w:sz w:val="18"/>
        </w:rPr>
        <w:t>제5조  납품 및 확인</w:t>
      </w:r>
    </w:p>
    <w:p>
      <w:pPr>
        <w:spacing w:after="50" w:line="269" w:lineRule="auto"/>
        <w:ind w:left="57"/>
      </w:pPr>
      <w:r>
        <w:rPr>
          <w:rFonts w:ascii="Malgun Gothic" w:hAnsi="Malgun Gothic" w:eastAsia="Malgun Gothic"/>
          <w:b w:val="0"/>
          <w:color w:val="333333"/>
          <w:sz w:val="17"/>
        </w:rPr>
        <w:t>을은 정해진 기한과 방식에 따라 결과물을 제출한다. 갑은 결과물을 받은 날부터 7영업일 이내에 검수 결과 또는 합의된 업무 범위 안의 수정사항을 을에게 전달한다. 해당 기간 내 별도 의견이 없는 경우에는 결과물을 확인한 것으로 본다. 다만 업무 특성에 따라 검수기한은 특약사항으로 달리 정할 수 있다.</w:t>
      </w:r>
    </w:p>
    <w:p>
      <w:pPr>
        <w:spacing w:before="90" w:after="30"/>
      </w:pPr>
      <w:r>
        <w:rPr>
          <w:rFonts w:ascii="Malgun Gothic" w:hAnsi="Malgun Gothic" w:eastAsia="Malgun Gothic"/>
          <w:b/>
          <w:color w:val="2D6FC7"/>
          <w:sz w:val="18"/>
        </w:rPr>
        <w:t>제6조  변경 및 추가 업무</w:t>
      </w:r>
    </w:p>
    <w:p>
      <w:pPr>
        <w:spacing w:after="50" w:line="269" w:lineRule="auto"/>
        <w:ind w:left="57"/>
      </w:pPr>
      <w:r>
        <w:rPr>
          <w:rFonts w:ascii="Malgun Gothic" w:hAnsi="Malgun Gothic" w:eastAsia="Malgun Gothic"/>
          <w:b w:val="0"/>
          <w:color w:val="333333"/>
          <w:sz w:val="17"/>
        </w:rPr>
        <w:t>계약 체결 후 업무 범위, 일정, 산출물 또는 비용을 변경하거나 추가할 필요가 있는 경우 당사자는 그 내용을 협의하여 정한다. 중요한 변경사항은 문서 또는 확인 가능한 방법으로 남기는 것을 원칙으로 한다.</w:t>
      </w:r>
    </w:p>
    <w:p>
      <w:r>
        <w:br w:type="page"/>
      </w:r>
    </w:p>
    <w:p>
      <w:pPr>
        <w:spacing w:before="0" w:after="100" w:line="259" w:lineRule="auto"/>
        <w:jc w:val="left"/>
      </w:pPr>
      <w:r>
        <w:rPr>
          <w:rFonts w:ascii="Malgun Gothic" w:hAnsi="Malgun Gothic" w:eastAsia="Malgun Gothic"/>
          <w:b/>
          <w:color w:val="2D6FC7"/>
          <w:sz w:val="18"/>
        </w:rPr>
        <w:t>OUTSOURCING AGREEMENT · TERMS</w:t>
      </w:r>
    </w:p>
    <w:p>
      <w:pPr>
        <w:spacing w:before="90" w:after="30"/>
      </w:pPr>
      <w:r>
        <w:rPr>
          <w:rFonts w:ascii="Malgun Gothic" w:hAnsi="Malgun Gothic" w:eastAsia="Malgun Gothic"/>
          <w:b/>
          <w:color w:val="2D6FC7"/>
          <w:sz w:val="18"/>
        </w:rPr>
        <w:t>제7조  자료 및 비밀유지</w:t>
      </w:r>
    </w:p>
    <w:p>
      <w:pPr>
        <w:spacing w:after="50" w:line="269" w:lineRule="auto"/>
        <w:ind w:left="57"/>
      </w:pPr>
      <w:r>
        <w:rPr>
          <w:rFonts w:ascii="Malgun Gothic" w:hAnsi="Malgun Gothic" w:eastAsia="Malgun Gothic"/>
          <w:b w:val="0"/>
          <w:color w:val="333333"/>
          <w:sz w:val="17"/>
        </w:rPr>
        <w:t>업무 과정에서 알게 된 상대방의 비공개 정보와 업무자료는 계약 목적 범위에서 사용하며, 상대방의 동의 없이 제3자에게 제공하지 않는다. 공개된 정보 등 비밀로 보기 어려운 정보는 제외할 수 있다.</w:t>
      </w:r>
    </w:p>
    <w:p>
      <w:pPr>
        <w:spacing w:before="90" w:after="30"/>
      </w:pPr>
      <w:r>
        <w:rPr>
          <w:rFonts w:ascii="Malgun Gothic" w:hAnsi="Malgun Gothic" w:eastAsia="Malgun Gothic"/>
          <w:b/>
          <w:color w:val="2D6FC7"/>
          <w:sz w:val="18"/>
        </w:rPr>
        <w:t>제8조  결과물의 이용</w:t>
      </w:r>
    </w:p>
    <w:p>
      <w:pPr>
        <w:spacing w:after="50" w:line="269" w:lineRule="auto"/>
        <w:ind w:left="57"/>
      </w:pPr>
      <w:r>
        <w:rPr>
          <w:rFonts w:ascii="Malgun Gothic" w:hAnsi="Malgun Gothic" w:eastAsia="Malgun Gothic"/>
          <w:b w:val="0"/>
          <w:color w:val="333333"/>
          <w:sz w:val="17"/>
        </w:rPr>
        <w:t>결과물의 소유 및 이용 범위는 당사자의 합의에 따른다. 별도의 합의가 없는 경우, 계약대금이 전액 지급된 때 갑은 계약 목적 범위에서 최종 결과물을 이용할 수 있다. 원본 파일, 제3자 권리, 기존 보유 자료 및 별도 라이선스가 필요한 요소의 권리관계는 특약사항에 구체적으로 정할 수 있다.</w:t>
      </w:r>
    </w:p>
    <w:p>
      <w:pPr>
        <w:spacing w:before="90" w:after="30"/>
      </w:pPr>
      <w:r>
        <w:rPr>
          <w:rFonts w:ascii="Malgun Gothic" w:hAnsi="Malgun Gothic" w:eastAsia="Malgun Gothic"/>
          <w:b/>
          <w:color w:val="2D6FC7"/>
          <w:sz w:val="18"/>
        </w:rPr>
        <w:t>제9조  재위탁</w:t>
      </w:r>
    </w:p>
    <w:p>
      <w:pPr>
        <w:spacing w:after="50" w:line="269" w:lineRule="auto"/>
        <w:ind w:left="57"/>
      </w:pPr>
      <w:r>
        <w:rPr>
          <w:rFonts w:ascii="Malgun Gothic" w:hAnsi="Malgun Gothic" w:eastAsia="Malgun Gothic"/>
          <w:b w:val="0"/>
          <w:color w:val="333333"/>
          <w:sz w:val="17"/>
        </w:rPr>
        <w:t>을이 업무의 전부 또는 중요한 일부를 제3자에게 다시 맡길 필요가 있는 경우 사전에 갑과 협의한다.</w:t>
      </w:r>
    </w:p>
    <w:p>
      <w:pPr>
        <w:spacing w:before="90" w:after="30"/>
      </w:pPr>
      <w:r>
        <w:rPr>
          <w:rFonts w:ascii="Malgun Gothic" w:hAnsi="Malgun Gothic" w:eastAsia="Malgun Gothic"/>
          <w:b/>
          <w:color w:val="2D6FC7"/>
          <w:sz w:val="18"/>
        </w:rPr>
        <w:t>제10조  계약의 변경 및 종료</w:t>
      </w:r>
    </w:p>
    <w:p>
      <w:pPr>
        <w:spacing w:after="50" w:line="269" w:lineRule="auto"/>
        <w:ind w:left="57"/>
      </w:pPr>
      <w:r>
        <w:rPr>
          <w:rFonts w:ascii="Malgun Gothic" w:hAnsi="Malgun Gothic" w:eastAsia="Malgun Gothic"/>
          <w:b w:val="0"/>
          <w:color w:val="333333"/>
          <w:sz w:val="17"/>
        </w:rPr>
        <w:t>당사자 일방이 계약상 주요 의무를 이행하지 않은 경우 상대방은 그 내용을 서면 또는 확인 가능한 방법으로 통지하고 7일 이상의 기간을 정하여 시정을 요구할 수 있다. 그 기간 내 시정되지 않으면 계약의 전부 또는 일부를 해지할 수 있다. 계약 종료 시 진행된 업무, 이미 지급된 금액, 인도할 자료 및 정산할 사항은 실제 수행 정도와 별도 합의에 따라 처리한다.</w:t>
      </w:r>
    </w:p>
    <w:p>
      <w:pPr>
        <w:spacing w:before="90" w:after="30"/>
      </w:pPr>
      <w:r>
        <w:rPr>
          <w:rFonts w:ascii="Malgun Gothic" w:hAnsi="Malgun Gothic" w:eastAsia="Malgun Gothic"/>
          <w:b/>
          <w:color w:val="2D6FC7"/>
          <w:sz w:val="18"/>
        </w:rPr>
        <w:t>제11조  분쟁 및 협의</w:t>
      </w:r>
    </w:p>
    <w:p>
      <w:pPr>
        <w:spacing w:after="50" w:line="269" w:lineRule="auto"/>
        <w:ind w:left="57"/>
      </w:pPr>
      <w:r>
        <w:rPr>
          <w:rFonts w:ascii="Malgun Gothic" w:hAnsi="Malgun Gothic" w:eastAsia="Malgun Gothic"/>
          <w:b w:val="0"/>
          <w:color w:val="333333"/>
          <w:sz w:val="17"/>
        </w:rPr>
        <w:t>계약과 관련하여 이견이 발생한 경우 당사자는 우선 상호 협의하여 해결하도록 노력한다. 협의로 해결되지 않아 소송이 필요한 경우 관할법원은 민사소송법 등 관련 법령이 정하는 바에 따른다.</w:t>
      </w:r>
    </w:p>
    <w:p>
      <w:pPr>
        <w:spacing w:before="90" w:after="30"/>
      </w:pPr>
      <w:r>
        <w:rPr>
          <w:rFonts w:ascii="Malgun Gothic" w:hAnsi="Malgun Gothic" w:eastAsia="Malgun Gothic"/>
          <w:b/>
          <w:color w:val="2D6FC7"/>
          <w:sz w:val="18"/>
        </w:rPr>
        <w:t>제12조  특약사항</w:t>
      </w:r>
    </w:p>
    <w:p>
      <w:pPr>
        <w:spacing w:after="50" w:line="269" w:lineRule="auto"/>
        <w:ind w:left="57"/>
      </w:pPr>
      <w:r>
        <w:rPr>
          <w:rFonts w:ascii="Malgun Gothic" w:hAnsi="Malgun Gothic" w:eastAsia="Malgun Gothic"/>
          <w:b w:val="0"/>
          <w:color w:val="333333"/>
          <w:sz w:val="17"/>
        </w:rPr>
        <w:t>아래 특약사항은 당사자가 별도로 합의할 필요가 있는 업무 조건을 기재하는 공간으로 사용한다.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trHeight w:val="567" w:hRule="atLeast"/>
        </w:trPr>
        <w:tc>
          <w:tcPr>
            <w:tcW w:type="dxa" w:w="9978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left"/>
            </w:pPr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  <w:r>
              <w:rPr>
                <w:rFonts w:ascii="Malgun Gothic" w:hAnsi="Malgun Gothic" w:eastAsia="Malgun Gothic"/>
                <w:sz w:val="16"/>
              </w:rPr>
              <w:t>[입력]</w:t>
            </w:r>
          </w:p>
        </w:tc>
      </w:tr>
      <w:tr>
        <w:trPr>
          <w:trHeight w:val="567" w:hRule="atLeast"/>
        </w:trPr>
        <w:tc>
          <w:tcPr>
            <w:tcW w:type="dxa" w:w="9978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left"/>
            </w:pPr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  <w:r>
              <w:rPr>
                <w:rFonts w:ascii="Malgun Gothic" w:hAnsi="Malgun Gothic" w:eastAsia="Malgun Gothic"/>
                <w:sz w:val="16"/>
              </w:rPr>
              <w:t>[입력]</w:t>
            </w:r>
          </w:p>
        </w:tc>
      </w:tr>
      <w:tr>
        <w:trPr>
          <w:trHeight w:val="567" w:hRule="atLeast"/>
        </w:trPr>
        <w:tc>
          <w:tcPr>
            <w:tcW w:type="dxa" w:w="9978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left"/>
            </w:pPr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  <w:r>
              <w:rPr>
                <w:rFonts w:ascii="Malgun Gothic" w:hAnsi="Malgun Gothic" w:eastAsia="Malgun Gothic"/>
                <w:sz w:val="16"/>
              </w:rPr>
              <w:t>[입력]</w:t>
            </w:r>
          </w:p>
        </w:tc>
      </w:tr>
    </w:tbl>
    <w:p>
      <w:pPr>
        <w:spacing w:before="100" w:after="100" w:line="259" w:lineRule="auto"/>
        <w:jc w:val="center"/>
      </w:pPr>
      <w:r>
        <w:rPr>
          <w:rFonts w:ascii="Malgun Gothic" w:hAnsi="Malgun Gothic" w:eastAsia="Malgun Gothic"/>
          <w:b w:val="0"/>
          <w:color w:val="555555"/>
          <w:sz w:val="17"/>
        </w:rPr>
        <w:t>본 계약의 내용을 확인하고 당사자가 각각 서명 또는 날인합니다.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rHeight w:val="464" w:hRule="atLeast"/>
        </w:trPr>
        <w:tc>
          <w:tcPr>
            <w:tcW w:type="dxa" w:w="1134"/>
            <w:shd w:fill="EAF1F8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center"/>
            </w:pPr>
            <w:r>
              <w:rPr>
                <w:rFonts w:ascii="Malgun Gothic" w:hAnsi="Malgun Gothic" w:eastAsia="Malgun Gothic"/>
                <w:b/>
                <w:color w:val="24405C"/>
                <w:sz w:val="16"/>
              </w:rPr>
              <w:t>구분</w:t>
            </w:r>
          </w:p>
        </w:tc>
        <w:tc>
          <w:tcPr>
            <w:tcW w:type="dxa" w:w="3855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left"/>
            </w:pPr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  <w:t>위탁자(갑)</w:t>
            </w:r>
          </w:p>
        </w:tc>
        <w:tc>
          <w:tcPr>
            <w:tcW w:type="dxa" w:w="1134"/>
            <w:shd w:fill="EAF1F8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center"/>
            </w:pPr>
            <w:r>
              <w:rPr>
                <w:rFonts w:ascii="Malgun Gothic" w:hAnsi="Malgun Gothic" w:eastAsia="Malgun Gothic"/>
                <w:b/>
                <w:color w:val="24405C"/>
                <w:sz w:val="16"/>
              </w:rPr>
              <w:t>구분</w:t>
            </w:r>
          </w:p>
        </w:tc>
        <w:tc>
          <w:tcPr>
            <w:tcW w:type="dxa" w:w="3855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left"/>
            </w:pPr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  <w:t>수탁자(을)</w:t>
            </w:r>
          </w:p>
        </w:tc>
      </w:tr>
      <w:tr>
        <w:trPr>
          <w:trHeight w:val="464" w:hRule="atLeast"/>
        </w:trPr>
        <w:tc>
          <w:tcPr>
            <w:tcW w:type="dxa" w:w="1134"/>
            <w:shd w:fill="EAF1F8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center"/>
            </w:pPr>
            <w:r>
              <w:rPr>
                <w:rFonts w:ascii="Malgun Gothic" w:hAnsi="Malgun Gothic" w:eastAsia="Malgun Gothic"/>
                <w:b/>
                <w:color w:val="24405C"/>
                <w:sz w:val="16"/>
              </w:rPr>
              <w:t>상호 / 성명</w:t>
            </w:r>
          </w:p>
        </w:tc>
        <w:tc>
          <w:tcPr>
            <w:tcW w:type="dxa" w:w="3855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left"/>
            </w:pPr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  <w:r>
              <w:rPr>
                <w:rFonts w:ascii="Malgun Gothic" w:hAnsi="Malgun Gothic" w:eastAsia="Malgun Gothic"/>
                <w:sz w:val="16"/>
              </w:rPr>
              <w:t>[입력]</w:t>
            </w:r>
          </w:p>
        </w:tc>
        <w:tc>
          <w:tcPr>
            <w:tcW w:type="dxa" w:w="1134"/>
            <w:shd w:fill="EAF1F8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center"/>
            </w:pPr>
            <w:r>
              <w:rPr>
                <w:rFonts w:ascii="Malgun Gothic" w:hAnsi="Malgun Gothic" w:eastAsia="Malgun Gothic"/>
                <w:b/>
                <w:color w:val="24405C"/>
                <w:sz w:val="16"/>
              </w:rPr>
              <w:t>상호 / 성명</w:t>
            </w:r>
          </w:p>
        </w:tc>
        <w:tc>
          <w:tcPr>
            <w:tcW w:type="dxa" w:w="3855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left"/>
            </w:pPr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  <w:r>
              <w:rPr>
                <w:rFonts w:ascii="Malgun Gothic" w:hAnsi="Malgun Gothic" w:eastAsia="Malgun Gothic"/>
                <w:sz w:val="16"/>
              </w:rPr>
              <w:t>[입력]</w:t>
            </w:r>
          </w:p>
        </w:tc>
      </w:tr>
      <w:tr>
        <w:trPr>
          <w:trHeight w:val="464" w:hRule="atLeast"/>
        </w:trPr>
        <w:tc>
          <w:tcPr>
            <w:tcW w:type="dxa" w:w="1134"/>
            <w:shd w:fill="EAF1F8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center"/>
            </w:pPr>
            <w:r>
              <w:rPr>
                <w:rFonts w:ascii="Malgun Gothic" w:hAnsi="Malgun Gothic" w:eastAsia="Malgun Gothic"/>
                <w:b/>
                <w:color w:val="24405C"/>
                <w:sz w:val="16"/>
              </w:rPr>
              <w:t>주소</w:t>
            </w:r>
          </w:p>
        </w:tc>
        <w:tc>
          <w:tcPr>
            <w:tcW w:type="dxa" w:w="3855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left"/>
            </w:pPr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  <w:r>
              <w:rPr>
                <w:rFonts w:ascii="Malgun Gothic" w:hAnsi="Malgun Gothic" w:eastAsia="Malgun Gothic"/>
                <w:sz w:val="16"/>
              </w:rPr>
              <w:t>[입력]</w:t>
            </w:r>
          </w:p>
        </w:tc>
        <w:tc>
          <w:tcPr>
            <w:tcW w:type="dxa" w:w="1134"/>
            <w:shd w:fill="EAF1F8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center"/>
            </w:pPr>
            <w:r>
              <w:rPr>
                <w:rFonts w:ascii="Malgun Gothic" w:hAnsi="Malgun Gothic" w:eastAsia="Malgun Gothic"/>
                <w:b/>
                <w:color w:val="24405C"/>
                <w:sz w:val="16"/>
              </w:rPr>
              <w:t>주소</w:t>
            </w:r>
          </w:p>
        </w:tc>
        <w:tc>
          <w:tcPr>
            <w:tcW w:type="dxa" w:w="3855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left"/>
            </w:pPr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  <w:r>
              <w:rPr>
                <w:rFonts w:ascii="Malgun Gothic" w:hAnsi="Malgun Gothic" w:eastAsia="Malgun Gothic"/>
                <w:sz w:val="16"/>
              </w:rPr>
              <w:t>[입력]</w:t>
            </w:r>
          </w:p>
        </w:tc>
      </w:tr>
      <w:tr>
        <w:trPr>
          <w:trHeight w:val="464" w:hRule="atLeast"/>
        </w:trPr>
        <w:tc>
          <w:tcPr>
            <w:tcW w:type="dxa" w:w="1134"/>
            <w:shd w:fill="EAF1F8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center"/>
            </w:pPr>
            <w:r>
              <w:rPr>
                <w:rFonts w:ascii="Malgun Gothic" w:hAnsi="Malgun Gothic" w:eastAsia="Malgun Gothic"/>
                <w:b/>
                <w:color w:val="24405C"/>
                <w:sz w:val="16"/>
              </w:rPr>
              <w:t>연락처</w:t>
            </w:r>
          </w:p>
        </w:tc>
        <w:tc>
          <w:tcPr>
            <w:tcW w:type="dxa" w:w="3855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left"/>
            </w:pPr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  <w:r>
              <w:rPr>
                <w:rFonts w:ascii="Malgun Gothic" w:hAnsi="Malgun Gothic" w:eastAsia="Malgun Gothic"/>
                <w:sz w:val="16"/>
              </w:rPr>
              <w:t>[입력]</w:t>
            </w:r>
          </w:p>
        </w:tc>
        <w:tc>
          <w:tcPr>
            <w:tcW w:type="dxa" w:w="1134"/>
            <w:shd w:fill="EAF1F8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center"/>
            </w:pPr>
            <w:r>
              <w:rPr>
                <w:rFonts w:ascii="Malgun Gothic" w:hAnsi="Malgun Gothic" w:eastAsia="Malgun Gothic"/>
                <w:b/>
                <w:color w:val="24405C"/>
                <w:sz w:val="16"/>
              </w:rPr>
              <w:t>연락처</w:t>
            </w:r>
          </w:p>
        </w:tc>
        <w:tc>
          <w:tcPr>
            <w:tcW w:type="dxa" w:w="3855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left"/>
            </w:pPr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  <w:r>
              <w:rPr>
                <w:rFonts w:ascii="Malgun Gothic" w:hAnsi="Malgun Gothic" w:eastAsia="Malgun Gothic"/>
                <w:sz w:val="16"/>
              </w:rPr>
              <w:t>[입력]</w:t>
            </w:r>
          </w:p>
        </w:tc>
      </w:tr>
      <w:tr>
        <w:trPr>
          <w:trHeight w:val="464" w:hRule="atLeast"/>
        </w:trPr>
        <w:tc>
          <w:tcPr>
            <w:tcW w:type="dxa" w:w="1134"/>
            <w:shd w:fill="EAF1F8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center"/>
            </w:pPr>
            <w:r>
              <w:rPr>
                <w:rFonts w:ascii="Malgun Gothic" w:hAnsi="Malgun Gothic" w:eastAsia="Malgun Gothic"/>
                <w:b/>
                <w:color w:val="24405C"/>
                <w:sz w:val="16"/>
              </w:rPr>
              <w:t>서명 / 인</w:t>
            </w:r>
          </w:p>
        </w:tc>
        <w:tc>
          <w:tcPr>
            <w:tcW w:type="dxa" w:w="3855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left"/>
            </w:pPr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  <w:r>
              <w:rPr>
                <w:rFonts w:ascii="Malgun Gothic" w:hAnsi="Malgun Gothic" w:eastAsia="Malgun Gothic"/>
                <w:sz w:val="16"/>
              </w:rPr>
              <w:t>[입력]</w:t>
            </w:r>
          </w:p>
        </w:tc>
        <w:tc>
          <w:tcPr>
            <w:tcW w:type="dxa" w:w="1134"/>
            <w:shd w:fill="EAF1F8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center"/>
            </w:pPr>
            <w:r>
              <w:rPr>
                <w:rFonts w:ascii="Malgun Gothic" w:hAnsi="Malgun Gothic" w:eastAsia="Malgun Gothic"/>
                <w:b/>
                <w:color w:val="24405C"/>
                <w:sz w:val="16"/>
              </w:rPr>
              <w:t>서명 / 인</w:t>
            </w:r>
          </w:p>
        </w:tc>
        <w:tc>
          <w:tcPr>
            <w:tcW w:type="dxa" w:w="3855"/>
            <w:vAlign w:val="center"/>
            <w:tcBorders>
              <w:top w:val="single" w:sz="5" w:color="B9C2CC"/>
              <w:bottom w:val="single" w:sz="5" w:color="B9C2CC"/>
              <w:left w:val="single" w:sz="5" w:color="B9C2CC"/>
              <w:right w:val="single" w:sz="5" w:color="B9C2CC"/>
            </w:tcBorders>
          </w:tcPr>
          <w:p>
            <w:pPr>
              <w:spacing w:before="0" w:after="0"/>
              <w:jc w:val="left"/>
            </w:pPr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  <w:r>
              <w:rPr>
                <w:rFonts w:ascii="Malgun Gothic" w:hAnsi="Malgun Gothic" w:eastAsia="Malgun Gothic"/>
                <w:sz w:val="16"/>
              </w:rPr>
              <w:t>[입력]</w:t>
            </w:r>
          </w:p>
        </w:tc>
      </w:tr>
    </w:tbl>
    <w:p>
      <w:pPr>
        <w:spacing w:before="120" w:after="0" w:line="259" w:lineRule="auto"/>
        <w:jc w:val="left"/>
      </w:pPr>
      <w:r>
        <w:rPr>
          <w:rFonts w:ascii="Malgun Gothic" w:hAnsi="Malgun Gothic" w:eastAsia="Malgun Gothic"/>
          <w:b w:val="0"/>
          <w:color w:val="777777"/>
          <w:sz w:val="15"/>
        </w:rPr>
        <w:t>※ 본 서식은 일반적인 문서 작성에 활용할 수 있도록 구성한 자료입니다. 업무 유형이나 거래 관계에 따라 필요한 조항이 달라질 수 있으므로 실제 사용 시 계약 내용을 상황에 맞게 확인·수정하세요.</w:t>
      </w:r>
    </w:p>
    <w:sectPr>
      <w:footerReference w:type="default" r:id="rId9"/>
      <w:pgSz w:w="11906" w:h="16838"/>
      <w:pgMar w:top="907" w:right="964" w:bottom="794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5"/>
      </w:rPr>
      <w:t>Draft — 체결 전 검토 필요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